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D0CE7" w14:textId="77777777" w:rsidR="004D68B1" w:rsidRPr="004D68B1" w:rsidRDefault="004D68B1" w:rsidP="004D68B1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4D68B1">
        <w:rPr>
          <w:rFonts w:cs="Courier New"/>
          <w:color w:val="000000"/>
          <w:kern w:val="0"/>
        </w:rPr>
        <w:t>Quality Clause 243001 - Raw Tubing, Prairie Air (07/01/2025 - Rev A)</w:t>
      </w:r>
    </w:p>
    <w:p w14:paraId="57A6D372" w14:textId="62B4E357" w:rsidR="004D68B1" w:rsidRPr="004D68B1" w:rsidRDefault="004D68B1" w:rsidP="004D68B1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360A9FD8" w14:textId="77777777" w:rsidR="004D68B1" w:rsidRPr="004D68B1" w:rsidRDefault="004D68B1" w:rsidP="004D68B1">
      <w:pPr>
        <w:autoSpaceDE w:val="0"/>
        <w:autoSpaceDN w:val="0"/>
        <w:adjustRightInd w:val="0"/>
        <w:spacing w:after="0" w:line="240" w:lineRule="auto"/>
        <w:rPr>
          <w:rFonts w:cs="Courier New"/>
          <w:b/>
          <w:bCs/>
          <w:color w:val="000000"/>
          <w:kern w:val="0"/>
        </w:rPr>
      </w:pPr>
      <w:r w:rsidRPr="004D68B1">
        <w:rPr>
          <w:rFonts w:cs="Courier New"/>
          <w:b/>
          <w:bCs/>
          <w:color w:val="000000"/>
          <w:kern w:val="0"/>
        </w:rPr>
        <w:t>Quality Assurance Requirements</w:t>
      </w:r>
    </w:p>
    <w:p w14:paraId="17C674EB" w14:textId="6980F9B3" w:rsidR="004D68B1" w:rsidRPr="004D68B1" w:rsidRDefault="004D68B1" w:rsidP="004D68B1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4D68B1">
        <w:rPr>
          <w:rFonts w:cs="Courier New"/>
          <w:color w:val="000000"/>
          <w:kern w:val="0"/>
        </w:rPr>
        <w:t>1). Supplier shall provide actual chemical and mechanical properties for all material</w:t>
      </w:r>
      <w:r>
        <w:rPr>
          <w:rFonts w:cs="Courier New"/>
          <w:color w:val="000000"/>
          <w:kern w:val="0"/>
        </w:rPr>
        <w:t xml:space="preserve"> </w:t>
      </w:r>
      <w:r w:rsidRPr="004D68B1">
        <w:rPr>
          <w:rFonts w:cs="Courier New"/>
          <w:color w:val="000000"/>
          <w:kern w:val="0"/>
        </w:rPr>
        <w:t>supplied for this order.</w:t>
      </w:r>
    </w:p>
    <w:p w14:paraId="5278CFFF" w14:textId="23809F11" w:rsidR="004D68B1" w:rsidRPr="004D68B1" w:rsidRDefault="004D68B1" w:rsidP="004D68B1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4D68B1">
        <w:rPr>
          <w:rFonts w:cs="Courier New"/>
          <w:color w:val="000000"/>
          <w:kern w:val="0"/>
        </w:rPr>
        <w:t>2). Sections of the tube shall be marked with the heat number or lot number traceable to</w:t>
      </w:r>
      <w:r>
        <w:rPr>
          <w:rFonts w:cs="Courier New"/>
          <w:color w:val="000000"/>
          <w:kern w:val="0"/>
        </w:rPr>
        <w:t xml:space="preserve"> </w:t>
      </w:r>
      <w:r w:rsidRPr="004D68B1">
        <w:rPr>
          <w:rFonts w:cs="Courier New"/>
          <w:color w:val="000000"/>
          <w:kern w:val="0"/>
        </w:rPr>
        <w:t>material documentation supplied for material on this order.</w:t>
      </w:r>
    </w:p>
    <w:p w14:paraId="553AD107" w14:textId="510205D8" w:rsidR="004D68B1" w:rsidRPr="004D68B1" w:rsidRDefault="004D68B1" w:rsidP="004D68B1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4D68B1">
        <w:rPr>
          <w:rFonts w:cs="Courier New"/>
          <w:color w:val="000000"/>
          <w:kern w:val="0"/>
        </w:rPr>
        <w:t>3). Tubing must be successfully pressure tested to 1500 psi for 30 minutes. In lieu of</w:t>
      </w:r>
      <w:r>
        <w:rPr>
          <w:rFonts w:cs="Courier New"/>
          <w:color w:val="000000"/>
          <w:kern w:val="0"/>
        </w:rPr>
        <w:t xml:space="preserve"> </w:t>
      </w:r>
      <w:r w:rsidRPr="004D68B1">
        <w:rPr>
          <w:rFonts w:cs="Courier New"/>
          <w:color w:val="000000"/>
          <w:kern w:val="0"/>
        </w:rPr>
        <w:t>pressure testing to 1500 psi for 30 minutes, a certified NDT Level 2 or Level 3 Inspector</w:t>
      </w:r>
      <w:r>
        <w:rPr>
          <w:rFonts w:cs="Courier New"/>
          <w:color w:val="000000"/>
          <w:kern w:val="0"/>
        </w:rPr>
        <w:t xml:space="preserve"> </w:t>
      </w:r>
      <w:r w:rsidRPr="004D68B1">
        <w:rPr>
          <w:rFonts w:cs="Courier New"/>
          <w:color w:val="000000"/>
          <w:kern w:val="0"/>
        </w:rPr>
        <w:t>can</w:t>
      </w:r>
      <w:r>
        <w:rPr>
          <w:rFonts w:cs="Courier New"/>
          <w:color w:val="000000"/>
          <w:kern w:val="0"/>
        </w:rPr>
        <w:t xml:space="preserve"> </w:t>
      </w:r>
      <w:r w:rsidRPr="004D68B1">
        <w:rPr>
          <w:rFonts w:cs="Courier New"/>
          <w:color w:val="000000"/>
          <w:kern w:val="0"/>
        </w:rPr>
        <w:t xml:space="preserve">perform an eddy-current inspection per ASTM B 466. </w:t>
      </w:r>
      <w:r>
        <w:rPr>
          <w:rFonts w:cs="Courier New"/>
          <w:color w:val="000000"/>
          <w:kern w:val="0"/>
        </w:rPr>
        <w:t xml:space="preserve">Bird Johnson Propeller Company </w:t>
      </w:r>
      <w:r w:rsidRPr="004D68B1">
        <w:rPr>
          <w:rFonts w:cs="Courier New"/>
          <w:color w:val="000000"/>
          <w:kern w:val="0"/>
        </w:rPr>
        <w:t>will then pressure test</w:t>
      </w:r>
      <w:r>
        <w:rPr>
          <w:rFonts w:cs="Courier New"/>
          <w:color w:val="000000"/>
          <w:kern w:val="0"/>
        </w:rPr>
        <w:t xml:space="preserve"> </w:t>
      </w:r>
      <w:r w:rsidRPr="004D68B1">
        <w:rPr>
          <w:rFonts w:cs="Courier New"/>
          <w:color w:val="000000"/>
          <w:kern w:val="0"/>
        </w:rPr>
        <w:t>material at the completion of prairie air section. The supplier must provide test results</w:t>
      </w:r>
      <w:r>
        <w:rPr>
          <w:rFonts w:cs="Courier New"/>
          <w:color w:val="000000"/>
          <w:kern w:val="0"/>
        </w:rPr>
        <w:t xml:space="preserve"> </w:t>
      </w:r>
      <w:r w:rsidRPr="004D68B1">
        <w:rPr>
          <w:rFonts w:cs="Courier New"/>
          <w:color w:val="000000"/>
          <w:kern w:val="0"/>
        </w:rPr>
        <w:t xml:space="preserve">to </w:t>
      </w:r>
      <w:r>
        <w:rPr>
          <w:rFonts w:cs="Courier New"/>
          <w:color w:val="000000"/>
          <w:kern w:val="0"/>
        </w:rPr>
        <w:t>Bird Johnson Propeller Company</w:t>
      </w:r>
      <w:r w:rsidRPr="004D68B1">
        <w:rPr>
          <w:rFonts w:cs="Courier New"/>
          <w:color w:val="000000"/>
          <w:kern w:val="0"/>
        </w:rPr>
        <w:t>.</w:t>
      </w:r>
    </w:p>
    <w:p w14:paraId="7A61F612" w14:textId="2F954A1E" w:rsidR="004D68B1" w:rsidRPr="004D68B1" w:rsidRDefault="004D68B1" w:rsidP="004D68B1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4D68B1">
        <w:rPr>
          <w:rFonts w:cs="Courier New"/>
          <w:color w:val="000000"/>
          <w:kern w:val="0"/>
        </w:rPr>
        <w:t>4). ID of tubing shall be clean, free of foreign matter, and both ends capped (</w:t>
      </w:r>
      <w:r>
        <w:rPr>
          <w:rFonts w:cs="Courier New"/>
          <w:color w:val="000000"/>
          <w:kern w:val="0"/>
        </w:rPr>
        <w:t xml:space="preserve">Bird Johnson Propeller Company </w:t>
      </w:r>
      <w:r w:rsidRPr="004D68B1">
        <w:rPr>
          <w:rFonts w:cs="Courier New"/>
          <w:color w:val="000000"/>
          <w:kern w:val="0"/>
        </w:rPr>
        <w:t>part number shall appear on each cap). Supplier shall package materials to prevent</w:t>
      </w:r>
      <w:r>
        <w:rPr>
          <w:rFonts w:cs="Courier New"/>
          <w:color w:val="000000"/>
          <w:kern w:val="0"/>
        </w:rPr>
        <w:t xml:space="preserve"> </w:t>
      </w:r>
      <w:r w:rsidRPr="004D68B1">
        <w:rPr>
          <w:rFonts w:cs="Courier New"/>
          <w:color w:val="000000"/>
          <w:kern w:val="0"/>
        </w:rPr>
        <w:t>damage</w:t>
      </w:r>
      <w:r>
        <w:rPr>
          <w:rFonts w:cs="Courier New"/>
          <w:color w:val="000000"/>
          <w:kern w:val="0"/>
        </w:rPr>
        <w:t xml:space="preserve"> </w:t>
      </w:r>
      <w:r w:rsidRPr="004D68B1">
        <w:rPr>
          <w:rFonts w:cs="Courier New"/>
          <w:color w:val="000000"/>
          <w:kern w:val="0"/>
        </w:rPr>
        <w:t>during transit that may affect future manufacturing steps.</w:t>
      </w:r>
    </w:p>
    <w:p w14:paraId="3FE13A76" w14:textId="00018C4A" w:rsidR="00CA3153" w:rsidRPr="004D68B1" w:rsidRDefault="004D68B1" w:rsidP="004D68B1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4D68B1">
        <w:rPr>
          <w:rFonts w:cs="Courier New"/>
          <w:color w:val="000000"/>
          <w:kern w:val="0"/>
        </w:rPr>
        <w:t>5). Mill certification of actual chemical, physical and required testing MUST be emailed to</w:t>
      </w:r>
      <w:r>
        <w:rPr>
          <w:rFonts w:cs="Courier New"/>
          <w:color w:val="000000"/>
          <w:kern w:val="0"/>
        </w:rPr>
        <w:t xml:space="preserve"> </w:t>
      </w:r>
      <w:hyperlink r:id="rId4" w:history="1">
        <w:r w:rsidRPr="00645122">
          <w:rPr>
            <w:rStyle w:val="Hyperlink"/>
            <w:rFonts w:cs="Courier New"/>
            <w:kern w:val="0"/>
          </w:rPr>
          <w:t>BirdJohnsonCerts@fmdefense.com</w:t>
        </w:r>
      </w:hyperlink>
      <w:r w:rsidRPr="004D68B1">
        <w:rPr>
          <w:rFonts w:cs="Courier New"/>
          <w:color w:val="0000FF"/>
          <w:kern w:val="0"/>
        </w:rPr>
        <w:t xml:space="preserve"> </w:t>
      </w:r>
      <w:r w:rsidRPr="004D68B1">
        <w:rPr>
          <w:rFonts w:cs="Courier New"/>
          <w:color w:val="000000"/>
          <w:kern w:val="0"/>
        </w:rPr>
        <w:t>with the purchase order (PO) number and part number</w:t>
      </w:r>
      <w:r>
        <w:rPr>
          <w:rFonts w:cs="Courier New"/>
          <w:color w:val="000000"/>
          <w:kern w:val="0"/>
        </w:rPr>
        <w:t xml:space="preserve"> </w:t>
      </w:r>
      <w:r w:rsidRPr="004D68B1">
        <w:rPr>
          <w:rFonts w:cs="Courier New"/>
          <w:color w:val="000000"/>
          <w:kern w:val="0"/>
        </w:rPr>
        <w:t>referenced</w:t>
      </w:r>
      <w:r>
        <w:rPr>
          <w:rFonts w:cs="Courier New"/>
          <w:color w:val="000000"/>
          <w:kern w:val="0"/>
        </w:rPr>
        <w:t xml:space="preserve"> </w:t>
      </w:r>
      <w:r w:rsidRPr="004D68B1">
        <w:rPr>
          <w:rFonts w:cs="Courier New"/>
          <w:color w:val="000000"/>
          <w:kern w:val="0"/>
        </w:rPr>
        <w:t>in the email subject line in the following format: “Documentation for PO XXXXXXXXXX, Part</w:t>
      </w:r>
      <w:r>
        <w:rPr>
          <w:rFonts w:cs="Courier New"/>
          <w:color w:val="000000"/>
          <w:kern w:val="0"/>
        </w:rPr>
        <w:t xml:space="preserve"> </w:t>
      </w:r>
      <w:r w:rsidRPr="004D68B1">
        <w:rPr>
          <w:rFonts w:cs="Courier New"/>
          <w:color w:val="000000"/>
          <w:kern w:val="0"/>
        </w:rPr>
        <w:t>Number YYYYYYYYY”. Documentation must be legible and of reproducible quality. Files</w:t>
      </w:r>
      <w:r>
        <w:rPr>
          <w:rFonts w:cs="Courier New"/>
          <w:color w:val="000000"/>
          <w:kern w:val="0"/>
        </w:rPr>
        <w:t xml:space="preserve"> </w:t>
      </w:r>
      <w:r w:rsidRPr="004D68B1">
        <w:rPr>
          <w:rFonts w:cs="Courier New"/>
          <w:color w:val="000000"/>
          <w:kern w:val="0"/>
        </w:rPr>
        <w:t>cannot</w:t>
      </w:r>
      <w:r>
        <w:rPr>
          <w:rFonts w:cs="Courier New"/>
          <w:color w:val="000000"/>
          <w:kern w:val="0"/>
        </w:rPr>
        <w:t xml:space="preserve"> </w:t>
      </w:r>
      <w:r w:rsidRPr="004D68B1">
        <w:rPr>
          <w:rFonts w:cs="Courier New"/>
          <w:color w:val="000000"/>
          <w:kern w:val="0"/>
        </w:rPr>
        <w:t>contain macros or executables.</w:t>
      </w:r>
    </w:p>
    <w:sectPr w:rsidR="00CA3153" w:rsidRPr="004D6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B1"/>
    <w:rsid w:val="001630D1"/>
    <w:rsid w:val="004D68B1"/>
    <w:rsid w:val="007F192D"/>
    <w:rsid w:val="00A079AC"/>
    <w:rsid w:val="00CA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BFF8B"/>
  <w15:chartTrackingRefBased/>
  <w15:docId w15:val="{C875F048-957E-4C5C-9905-07ECF82F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8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8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8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8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8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8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8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8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8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8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8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68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rdJohnsonCerts@fmdefense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2E0EBF68F8840B730077DED97E0E3" ma:contentTypeVersion="17" ma:contentTypeDescription="Create a new document." ma:contentTypeScope="" ma:versionID="e16348d734fae407e89f4b0d515cd035">
  <xsd:schema xmlns:xsd="http://www.w3.org/2001/XMLSchema" xmlns:xs="http://www.w3.org/2001/XMLSchema" xmlns:p="http://schemas.microsoft.com/office/2006/metadata/properties" xmlns:ns2="0d371765-6366-4a7e-81f1-2dbf2322e32f" xmlns:ns3="c9b12b3c-cc75-4861-8cea-9b1385625eaa" targetNamespace="http://schemas.microsoft.com/office/2006/metadata/properties" ma:root="true" ma:fieldsID="5e75f73ba2633d3f6bf6ba57c1c6216f" ns2:_="" ns3:_="">
    <xsd:import namespace="0d371765-6366-4a7e-81f1-2dbf2322e32f"/>
    <xsd:import namespace="c9b12b3c-cc75-4861-8cea-9b1385625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1765-6366-4a7e-81f1-2dbf2322e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d78054-2f39-478c-894f-e7d1d38bd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2b3c-cc75-4861-8cea-9b138562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0ab2d3a-2a03-4e11-b337-5c2ec82bebf7}" ma:internalName="TaxCatchAll" ma:showField="CatchAllData" ma:web="c9b12b3c-cc75-4861-8cea-9b1385625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12b3c-cc75-4861-8cea-9b1385625eaa" xsi:nil="true"/>
    <lcf76f155ced4ddcb4097134ff3c332f xmlns="0d371765-6366-4a7e-81f1-2dbf2322e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0E0BA5-DB8D-45CB-BABA-D2D0FA158386}"/>
</file>

<file path=customXml/itemProps2.xml><?xml version="1.0" encoding="utf-8"?>
<ds:datastoreItem xmlns:ds="http://schemas.openxmlformats.org/officeDocument/2006/customXml" ds:itemID="{D4463984-ADFA-4F97-B570-B13EBF7F3E1B}"/>
</file>

<file path=customXml/itemProps3.xml><?xml version="1.0" encoding="utf-8"?>
<ds:datastoreItem xmlns:ds="http://schemas.openxmlformats.org/officeDocument/2006/customXml" ds:itemID="{ED20E480-BACA-4147-8DA0-B4F0530FDF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Cahir, Sean</dc:creator>
  <cp:keywords/>
  <dc:description/>
  <cp:lastModifiedBy>Cahir, Sean</cp:lastModifiedBy>
  <cp:revision>1</cp:revision>
  <dcterms:created xsi:type="dcterms:W3CDTF">2025-07-02T17:55:00Z</dcterms:created>
  <dcterms:modified xsi:type="dcterms:W3CDTF">2025-07-02T18:05:00Z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0x0101000C52E0EBF68F8840B730077DED97E0E3</vt:lpwstr>
  </property>
</Properties>
</file>